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88" w:rsidRDefault="00B31788" w:rsidP="00B3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FISA DE LUCRU NR. 1</w:t>
      </w:r>
    </w:p>
    <w:p w:rsid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788" w:rsidRPr="00B31788" w:rsidRDefault="00B31788" w:rsidP="00B317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Încercuiţi litera corespunzătoare răspunsului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correct</w:t>
      </w:r>
    </w:p>
    <w:p w:rsidR="00B31788" w:rsidRPr="00B31788" w:rsidRDefault="00B31788" w:rsidP="00B317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1. Structurile de primire turistică se clasifică în func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ie de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Calitatea dotărilor </w:t>
      </w:r>
      <w:r w:rsidRPr="00B31788">
        <w:rPr>
          <w:rFonts w:ascii="Cambria Math" w:eastAsia="Times New Roman" w:hAnsi="Cambria Math" w:cs="Cambria Math"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 a serviciilor prestate </w:t>
      </w:r>
    </w:p>
    <w:p w:rsidR="00B31788" w:rsidRPr="00B31788" w:rsidRDefault="00B31788" w:rsidP="00B31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Caracteristicile constructive </w:t>
      </w:r>
    </w:p>
    <w:p w:rsidR="00B31788" w:rsidRPr="00B31788" w:rsidRDefault="00B31788" w:rsidP="00B31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Numărul de personal angajat </w:t>
      </w:r>
    </w:p>
    <w:p w:rsidR="00B31788" w:rsidRPr="00B31788" w:rsidRDefault="00B31788" w:rsidP="00B31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Caracteristicile constructive </w:t>
      </w:r>
      <w:r w:rsidRPr="00B31788">
        <w:rPr>
          <w:rFonts w:ascii="Cambria Math" w:eastAsia="Times New Roman" w:hAnsi="Cambria Math" w:cs="Cambria Math"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 calitatea dotărilor </w:t>
      </w:r>
      <w:r w:rsidRPr="00B31788">
        <w:rPr>
          <w:rFonts w:ascii="Cambria Math" w:eastAsia="Times New Roman" w:hAnsi="Cambria Math" w:cs="Cambria Math"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 a serviciilor prestate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2. Clasificarea structurilor de primire turistică se face de către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>Ministerul Educa</w:t>
      </w:r>
      <w:r w:rsidRPr="00B31788">
        <w:rPr>
          <w:rFonts w:ascii="Cambria Math" w:eastAsia="Times New Roman" w:hAnsi="Cambria Math" w:cs="Cambria Math"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>iei Na</w:t>
      </w:r>
      <w:r w:rsidRPr="00B31788">
        <w:rPr>
          <w:rFonts w:ascii="Cambria Math" w:eastAsia="Times New Roman" w:hAnsi="Cambria Math" w:cs="Cambria Math"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ionale </w:t>
      </w:r>
    </w:p>
    <w:p w:rsidR="00B31788" w:rsidRPr="00B31788" w:rsidRDefault="00B31788" w:rsidP="00B31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Directia de Sănătate Publică </w:t>
      </w:r>
    </w:p>
    <w:p w:rsidR="00B31788" w:rsidRPr="00B31788" w:rsidRDefault="00B31788" w:rsidP="00B31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>Direc</w:t>
      </w:r>
      <w:r w:rsidRPr="00B31788">
        <w:rPr>
          <w:rFonts w:ascii="Cambria Math" w:eastAsia="Times New Roman" w:hAnsi="Cambria Math" w:cs="Cambria Math"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ia Sanitar-veterinară </w:t>
      </w:r>
    </w:p>
    <w:p w:rsidR="00B31788" w:rsidRPr="00B31788" w:rsidRDefault="00B31788" w:rsidP="00B317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Ministerul Turismului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3. Placheta cuprinzând men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iunea „clasificat de...”, sigla, nivelul de clasificare, se expune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La loc vizibil, în exteriorul clădirii </w:t>
      </w:r>
    </w:p>
    <w:p w:rsidR="00B31788" w:rsidRPr="00B31788" w:rsidRDefault="00B31788" w:rsidP="00B31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În sala de mese </w:t>
      </w:r>
    </w:p>
    <w:p w:rsidR="00B31788" w:rsidRPr="00B31788" w:rsidRDefault="00B31788" w:rsidP="00B31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>În dosarul recep</w:t>
      </w:r>
      <w:r w:rsidRPr="00B31788">
        <w:rPr>
          <w:rFonts w:ascii="Cambria Math" w:eastAsia="Times New Roman" w:hAnsi="Cambria Math" w:cs="Cambria Math"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ionerului </w:t>
      </w:r>
    </w:p>
    <w:p w:rsidR="00B31788" w:rsidRPr="00B31788" w:rsidRDefault="00B31788" w:rsidP="00B317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În fiecare camera a structurii de primire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4. Prin structuri de primire turistice cu func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ii de cazare se în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elege orice ...................... sau amenajare destinate, prin proiectare 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 execu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ie, ................. turi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tilor.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>construc</w:t>
      </w:r>
      <w:r w:rsidRPr="00B31788">
        <w:rPr>
          <w:rFonts w:ascii="Cambria Math" w:eastAsia="Times New Roman" w:hAnsi="Cambria Math" w:cs="Cambria Math"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ie; servirii mesei </w:t>
      </w:r>
    </w:p>
    <w:p w:rsidR="00B31788" w:rsidRPr="00B31788" w:rsidRDefault="00B31788" w:rsidP="00B31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hotel; cazării </w:t>
      </w:r>
    </w:p>
    <w:p w:rsidR="00B31788" w:rsidRPr="00B31788" w:rsidRDefault="00B31788" w:rsidP="00B31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>construc</w:t>
      </w:r>
      <w:r w:rsidRPr="00B31788">
        <w:rPr>
          <w:rFonts w:ascii="Cambria Math" w:eastAsia="Times New Roman" w:hAnsi="Cambria Math" w:cs="Cambria Math"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ie; cazării </w:t>
      </w:r>
    </w:p>
    <w:p w:rsidR="00B31788" w:rsidRPr="00B31788" w:rsidRDefault="00B31788" w:rsidP="00B31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restaurant; servirii mesei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Hotelul este o structura de primire turistică ce asigură prestări de servicii specifice. </w:t>
      </w:r>
    </w:p>
    <w:p w:rsidR="00B31788" w:rsidRPr="00B31788" w:rsidRDefault="00B31788" w:rsidP="00B31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Adevărat </w:t>
      </w:r>
    </w:p>
    <w:p w:rsidR="00B31788" w:rsidRPr="00B31788" w:rsidRDefault="00B31788" w:rsidP="00B31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Fals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6. Motelul este amplasat în zona centrală a marilor ora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</w:p>
    <w:p w:rsidR="00B31788" w:rsidRPr="00B31788" w:rsidRDefault="00B31788" w:rsidP="00B31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Adevărat </w:t>
      </w:r>
    </w:p>
    <w:p w:rsidR="00B31788" w:rsidRPr="00B31788" w:rsidRDefault="00B31788" w:rsidP="00B317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Fals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Pensiunile au o capacitate de minim 30 de camere. </w:t>
      </w:r>
    </w:p>
    <w:p w:rsidR="00B31788" w:rsidRPr="00B31788" w:rsidRDefault="00B31788" w:rsidP="00B31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Adevărat </w:t>
      </w:r>
    </w:p>
    <w:p w:rsidR="00B31788" w:rsidRPr="00B31788" w:rsidRDefault="00B31788" w:rsidP="00B317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Fals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Hotelurile sunt amplasate, de regulă, în afara localită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ilor, în imediata apropiere a arterelor intens circulate. </w:t>
      </w:r>
    </w:p>
    <w:p w:rsidR="00B31788" w:rsidRPr="00B31788" w:rsidRDefault="00B31788" w:rsidP="00B31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Fals </w:t>
      </w:r>
    </w:p>
    <w:p w:rsidR="00B31788" w:rsidRPr="00B31788" w:rsidRDefault="00B31788" w:rsidP="00B317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Adevărat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Cabanele turistice au capacitate relativ redusă. </w:t>
      </w:r>
    </w:p>
    <w:p w:rsidR="00B31788" w:rsidRPr="00B31788" w:rsidRDefault="00B31788" w:rsidP="00B31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Fals </w:t>
      </w:r>
    </w:p>
    <w:p w:rsidR="00B31788" w:rsidRPr="00B31788" w:rsidRDefault="00B31788" w:rsidP="00B317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Adevărat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10. Campingurile asigură cazarea turi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tilor în corturi sau rulote. </w:t>
      </w:r>
    </w:p>
    <w:p w:rsidR="00B31788" w:rsidRPr="00B31788" w:rsidRDefault="00B31788" w:rsidP="00B317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Fals </w:t>
      </w:r>
    </w:p>
    <w:p w:rsidR="00B31788" w:rsidRPr="00B31788" w:rsidRDefault="00B31788" w:rsidP="00B317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Adevărat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11. Asigură cazarea turi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tilor afla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 în drume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ie sau la odihnă în zone montane, rezerva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ii naturale, în apropierea sta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iunilor balneare sau a altor obiective turistice.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cabana turistica </w:t>
      </w:r>
    </w:p>
    <w:p w:rsidR="00B31788" w:rsidRPr="00B31788" w:rsidRDefault="00B31788" w:rsidP="00B317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pensiunea turistică </w:t>
      </w:r>
    </w:p>
    <w:p w:rsidR="00B31788" w:rsidRPr="00B31788" w:rsidRDefault="00B31788" w:rsidP="00B317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campingul </w:t>
      </w:r>
    </w:p>
    <w:p w:rsidR="00B31788" w:rsidRPr="00B31788" w:rsidRDefault="00B31788" w:rsidP="00B317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motelul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12. Pot fi situate în mediul rural, asigurând astfel o parte din alimenta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ia turi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ș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tilor cu produse din produc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ia proprie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pensiunile agroturistice turistice </w:t>
      </w:r>
    </w:p>
    <w:p w:rsidR="00B31788" w:rsidRPr="00B31788" w:rsidRDefault="00B31788" w:rsidP="00B317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agroturismul </w:t>
      </w:r>
    </w:p>
    <w:p w:rsidR="00B31788" w:rsidRPr="00B31788" w:rsidRDefault="00B31788" w:rsidP="00B317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cabanele turistice </w:t>
      </w:r>
    </w:p>
    <w:p w:rsidR="00B31788" w:rsidRPr="00B31788" w:rsidRDefault="00B31788" w:rsidP="00B317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opasul turistic </w:t>
      </w:r>
    </w:p>
    <w:p w:rsidR="00B31788" w:rsidRPr="00B31788" w:rsidRDefault="00B31788" w:rsidP="00B3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13. Sunt amenajate în locuin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e familiale sau în clădiri cu altă destina</w:t>
      </w:r>
      <w:r w:rsidRPr="00B31788">
        <w:rPr>
          <w:rFonts w:ascii="Cambria Math" w:eastAsia="Times New Roman" w:hAnsi="Cambria Math" w:cs="Cambria Math"/>
          <w:b/>
          <w:bCs/>
          <w:sz w:val="24"/>
          <w:szCs w:val="24"/>
        </w:rPr>
        <w:t>ț</w:t>
      </w:r>
      <w:r w:rsidRPr="00B31788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88" w:rsidRPr="00B31788" w:rsidRDefault="00B31788" w:rsidP="00B317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bungalourile </w:t>
      </w:r>
    </w:p>
    <w:p w:rsidR="00B31788" w:rsidRPr="00B31788" w:rsidRDefault="00B31788" w:rsidP="00B317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motelurile </w:t>
      </w:r>
    </w:p>
    <w:p w:rsidR="00B31788" w:rsidRPr="00B31788" w:rsidRDefault="00B31788" w:rsidP="00B317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hostelurile </w:t>
      </w:r>
    </w:p>
    <w:p w:rsidR="00B31788" w:rsidRDefault="00B31788" w:rsidP="00B317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788">
        <w:rPr>
          <w:rFonts w:ascii="Times New Roman" w:eastAsia="Times New Roman" w:hAnsi="Times New Roman" w:cs="Times New Roman"/>
          <w:sz w:val="24"/>
          <w:szCs w:val="24"/>
        </w:rPr>
        <w:t xml:space="preserve">apartamente sau camere de închiriat </w:t>
      </w:r>
    </w:p>
    <w:p w:rsidR="004E7AD1" w:rsidRDefault="004E7AD1" w:rsidP="004E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1" w:rsidRDefault="004E7AD1" w:rsidP="004E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1" w:rsidRDefault="004E7AD1" w:rsidP="004E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1" w:rsidRDefault="004E7AD1" w:rsidP="004E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1" w:rsidRDefault="004E7AD1" w:rsidP="004E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AD1" w:rsidRDefault="004E7AD1" w:rsidP="004E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FISA DE LUCRU NR. 2</w:t>
      </w:r>
    </w:p>
    <w:p w:rsidR="004E7AD1" w:rsidRPr="00B31788" w:rsidRDefault="004E7AD1" w:rsidP="004E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AB" w:rsidRP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232AB">
        <w:rPr>
          <w:rFonts w:ascii="Times New Roman" w:hAnsi="Times New Roman" w:cs="Times New Roman"/>
          <w:b/>
          <w:sz w:val="24"/>
          <w:szCs w:val="24"/>
        </w:rPr>
        <w:t>1.</w:t>
      </w:r>
      <w:r w:rsidRPr="00B232AB">
        <w:rPr>
          <w:rFonts w:ascii="Times New Roman" w:hAnsi="Times New Roman" w:cs="Times New Roman"/>
          <w:sz w:val="24"/>
          <w:szCs w:val="24"/>
        </w:rPr>
        <w:t xml:space="preserve"> </w:t>
      </w:r>
      <w:r w:rsidRPr="00B232AB">
        <w:rPr>
          <w:rFonts w:ascii="Times New Roman" w:hAnsi="Times New Roman" w:cs="Times New Roman"/>
          <w:b/>
          <w:sz w:val="24"/>
          <w:szCs w:val="24"/>
        </w:rPr>
        <w:t>Urm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B232AB">
        <w:rPr>
          <w:rFonts w:ascii="Times New Roman" w:hAnsi="Times New Roman" w:cs="Times New Roman"/>
          <w:b/>
          <w:sz w:val="24"/>
          <w:szCs w:val="24"/>
        </w:rPr>
        <w:t>rind cerin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B232AB">
        <w:rPr>
          <w:rFonts w:ascii="Times New Roman" w:hAnsi="Times New Roman" w:cs="Times New Roman"/>
          <w:b/>
          <w:sz w:val="24"/>
          <w:szCs w:val="24"/>
        </w:rPr>
        <w:t>ele din fi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 w:rsidRPr="00B232AB">
        <w:rPr>
          <w:rFonts w:ascii="Times New Roman" w:hAnsi="Times New Roman" w:cs="Times New Roman"/>
          <w:b/>
          <w:sz w:val="24"/>
          <w:szCs w:val="24"/>
        </w:rPr>
        <w:t>a de lucru de mai jos,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232AB">
        <w:rPr>
          <w:rFonts w:ascii="Times New Roman" w:hAnsi="Times New Roman" w:cs="Times New Roman"/>
          <w:b/>
          <w:sz w:val="24"/>
          <w:szCs w:val="24"/>
        </w:rPr>
        <w:t>viden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B232AB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B232AB">
        <w:rPr>
          <w:rFonts w:ascii="Times New Roman" w:hAnsi="Times New Roman" w:cs="Times New Roman"/>
          <w:b/>
          <w:sz w:val="24"/>
          <w:szCs w:val="24"/>
        </w:rPr>
        <w:t>i asem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B232A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B232AB">
        <w:rPr>
          <w:rFonts w:ascii="Times New Roman" w:hAnsi="Times New Roman" w:cs="Times New Roman"/>
          <w:b/>
          <w:sz w:val="24"/>
          <w:szCs w:val="24"/>
        </w:rPr>
        <w:t xml:space="preserve">rile 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 w:rsidRPr="00B232AB">
        <w:rPr>
          <w:rFonts w:ascii="Times New Roman" w:hAnsi="Times New Roman" w:cs="Times New Roman"/>
          <w:b/>
          <w:sz w:val="24"/>
          <w:szCs w:val="24"/>
        </w:rPr>
        <w:t>i deosebirile dintre:</w:t>
      </w:r>
    </w:p>
    <w:p w:rsidR="00B232AB" w:rsidRP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B232AB">
        <w:rPr>
          <w:rFonts w:ascii="Times New Roman" w:hAnsi="Times New Roman" w:cs="Times New Roman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232AB">
        <w:rPr>
          <w:rFonts w:ascii="Times New Roman" w:hAnsi="Times New Roman" w:cs="Times New Roman"/>
          <w:sz w:val="24"/>
          <w:szCs w:val="24"/>
        </w:rPr>
        <w:t>i Motel</w:t>
      </w:r>
    </w:p>
    <w:p w:rsidR="00B232AB" w:rsidRP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232AB">
        <w:rPr>
          <w:rFonts w:ascii="Times New Roman" w:hAnsi="Times New Roman" w:cs="Times New Roman"/>
          <w:sz w:val="24"/>
          <w:szCs w:val="24"/>
        </w:rPr>
        <w:t>Vil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2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232AB">
        <w:rPr>
          <w:rFonts w:ascii="Times New Roman" w:hAnsi="Times New Roman" w:cs="Times New Roman"/>
          <w:sz w:val="24"/>
          <w:szCs w:val="24"/>
        </w:rPr>
        <w:t>i Caban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23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AB" w:rsidRP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232AB">
        <w:rPr>
          <w:rFonts w:ascii="Times New Roman" w:hAnsi="Times New Roman" w:cs="Times New Roman"/>
          <w:sz w:val="24"/>
          <w:szCs w:val="24"/>
        </w:rPr>
        <w:t>Sat de vacan</w:t>
      </w:r>
      <w:r>
        <w:rPr>
          <w:rFonts w:ascii="Times New Roman" w:hAnsi="Times New Roman" w:cs="Times New Roman"/>
          <w:sz w:val="24"/>
          <w:szCs w:val="24"/>
        </w:rPr>
        <w:t>ţă</w:t>
      </w:r>
      <w:r w:rsidRPr="00B2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232AB">
        <w:rPr>
          <w:rFonts w:ascii="Times New Roman" w:hAnsi="Times New Roman" w:cs="Times New Roman"/>
          <w:sz w:val="24"/>
          <w:szCs w:val="24"/>
        </w:rPr>
        <w:t>i Popas Turistic</w:t>
      </w:r>
    </w:p>
    <w:p w:rsidR="00B232AB" w:rsidRP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B232AB">
        <w:rPr>
          <w:rFonts w:ascii="Times New Roman" w:hAnsi="Times New Roman" w:cs="Times New Roman"/>
          <w:sz w:val="24"/>
          <w:szCs w:val="24"/>
        </w:rPr>
        <w:t xml:space="preserve">Camping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232AB">
        <w:rPr>
          <w:rFonts w:ascii="Times New Roman" w:hAnsi="Times New Roman" w:cs="Times New Roman"/>
          <w:sz w:val="24"/>
          <w:szCs w:val="24"/>
        </w:rPr>
        <w:t>i Popas turistic.</w:t>
      </w:r>
    </w:p>
    <w:p w:rsid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B232AB">
        <w:rPr>
          <w:rFonts w:ascii="Times New Roman" w:hAnsi="Times New Roman" w:cs="Times New Roman"/>
          <w:sz w:val="24"/>
          <w:szCs w:val="24"/>
        </w:rPr>
        <w:t>Pensiune turistic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232AB">
        <w:rPr>
          <w:rFonts w:ascii="Times New Roman" w:hAnsi="Times New Roman" w:cs="Times New Roman"/>
          <w:sz w:val="24"/>
          <w:szCs w:val="24"/>
        </w:rPr>
        <w:t xml:space="preserve"> Urban</w:t>
      </w:r>
      <w:r>
        <w:rPr>
          <w:rFonts w:ascii="Times New Roman" w:hAnsi="Times New Roman" w:cs="Times New Roman"/>
          <w:sz w:val="24"/>
          <w:szCs w:val="24"/>
        </w:rPr>
        <w:t>ă şi Pensiune turistică Rurală.</w:t>
      </w:r>
    </w:p>
    <w:p w:rsidR="00B232AB" w:rsidRPr="00B232AB" w:rsidRDefault="00B232AB" w:rsidP="00B2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232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190"/>
        <w:gridCol w:w="3200"/>
        <w:gridCol w:w="3186"/>
      </w:tblGrid>
      <w:tr w:rsidR="00B232AB" w:rsidRPr="00B232AB" w:rsidTr="00B232AB">
        <w:tc>
          <w:tcPr>
            <w:tcW w:w="3190" w:type="dxa"/>
          </w:tcPr>
          <w:p w:rsidR="00B232AB" w:rsidRPr="00B232AB" w:rsidRDefault="00B232AB" w:rsidP="006610D4">
            <w:pPr>
              <w:rPr>
                <w:b/>
                <w:sz w:val="24"/>
                <w:szCs w:val="24"/>
              </w:rPr>
            </w:pPr>
            <w:r w:rsidRPr="00B232AB">
              <w:rPr>
                <w:b/>
                <w:sz w:val="24"/>
                <w:szCs w:val="24"/>
              </w:rPr>
              <w:t>Denumire unitate de cazare</w:t>
            </w:r>
          </w:p>
          <w:p w:rsidR="00B232AB" w:rsidRPr="00B232AB" w:rsidRDefault="00B232AB" w:rsidP="006610D4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232AB" w:rsidRPr="00B232AB" w:rsidRDefault="00B232AB" w:rsidP="00B232AB">
            <w:pPr>
              <w:jc w:val="center"/>
              <w:rPr>
                <w:b/>
                <w:sz w:val="24"/>
                <w:szCs w:val="24"/>
              </w:rPr>
            </w:pPr>
            <w:r w:rsidRPr="00B232AB">
              <w:rPr>
                <w:b/>
                <w:sz w:val="24"/>
                <w:szCs w:val="24"/>
              </w:rPr>
              <w:t>Asem</w:t>
            </w:r>
            <w:r>
              <w:rPr>
                <w:b/>
                <w:sz w:val="24"/>
                <w:szCs w:val="24"/>
              </w:rPr>
              <w:t>ănă</w:t>
            </w:r>
            <w:r w:rsidRPr="00B232AB">
              <w:rPr>
                <w:b/>
                <w:sz w:val="24"/>
                <w:szCs w:val="24"/>
              </w:rPr>
              <w:t>ri</w:t>
            </w:r>
          </w:p>
        </w:tc>
        <w:tc>
          <w:tcPr>
            <w:tcW w:w="3186" w:type="dxa"/>
          </w:tcPr>
          <w:p w:rsidR="00B232AB" w:rsidRPr="00B232AB" w:rsidRDefault="00B232AB" w:rsidP="006610D4">
            <w:pPr>
              <w:jc w:val="center"/>
              <w:rPr>
                <w:b/>
                <w:sz w:val="24"/>
                <w:szCs w:val="24"/>
              </w:rPr>
            </w:pPr>
            <w:r w:rsidRPr="00B232AB">
              <w:rPr>
                <w:b/>
                <w:sz w:val="24"/>
                <w:szCs w:val="24"/>
              </w:rPr>
              <w:t>Deosebiri</w:t>
            </w:r>
          </w:p>
        </w:tc>
      </w:tr>
      <w:tr w:rsidR="00B232AB" w:rsidRPr="00B232AB" w:rsidTr="00B232AB">
        <w:tc>
          <w:tcPr>
            <w:tcW w:w="3190" w:type="dxa"/>
          </w:tcPr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B232AB" w:rsidRPr="00B232AB" w:rsidRDefault="00B232AB" w:rsidP="006610D4">
            <w:pPr>
              <w:rPr>
                <w:sz w:val="24"/>
                <w:szCs w:val="24"/>
              </w:rPr>
            </w:pPr>
          </w:p>
        </w:tc>
      </w:tr>
    </w:tbl>
    <w:p w:rsidR="00B232AB" w:rsidRPr="00B232AB" w:rsidRDefault="00B232AB" w:rsidP="00B232A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232AB" w:rsidRPr="00B232AB" w:rsidSect="00B31788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A6" w:rsidRDefault="00276FA6" w:rsidP="00B31788">
      <w:pPr>
        <w:spacing w:after="0" w:line="240" w:lineRule="auto"/>
      </w:pPr>
      <w:r>
        <w:separator/>
      </w:r>
    </w:p>
  </w:endnote>
  <w:endnote w:type="continuationSeparator" w:id="1">
    <w:p w:rsidR="00276FA6" w:rsidRDefault="00276FA6" w:rsidP="00B3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A6" w:rsidRDefault="00276FA6" w:rsidP="00B31788">
      <w:pPr>
        <w:spacing w:after="0" w:line="240" w:lineRule="auto"/>
      </w:pPr>
      <w:r>
        <w:separator/>
      </w:r>
    </w:p>
  </w:footnote>
  <w:footnote w:type="continuationSeparator" w:id="1">
    <w:p w:rsidR="00276FA6" w:rsidRDefault="00276FA6" w:rsidP="00B3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5531"/>
    <w:multiLevelType w:val="multilevel"/>
    <w:tmpl w:val="0D2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4C55"/>
    <w:multiLevelType w:val="multilevel"/>
    <w:tmpl w:val="560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5D8E"/>
    <w:multiLevelType w:val="multilevel"/>
    <w:tmpl w:val="C280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85263"/>
    <w:multiLevelType w:val="multilevel"/>
    <w:tmpl w:val="571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A053A"/>
    <w:multiLevelType w:val="multilevel"/>
    <w:tmpl w:val="492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D0E5F"/>
    <w:multiLevelType w:val="multilevel"/>
    <w:tmpl w:val="08E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D0431"/>
    <w:multiLevelType w:val="multilevel"/>
    <w:tmpl w:val="086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90334"/>
    <w:multiLevelType w:val="hybridMultilevel"/>
    <w:tmpl w:val="1C2C3250"/>
    <w:lvl w:ilvl="0" w:tplc="690C8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64B3"/>
    <w:multiLevelType w:val="multilevel"/>
    <w:tmpl w:val="DFD4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03B5D"/>
    <w:multiLevelType w:val="multilevel"/>
    <w:tmpl w:val="5CA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C05E8"/>
    <w:multiLevelType w:val="multilevel"/>
    <w:tmpl w:val="99B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7061F"/>
    <w:multiLevelType w:val="multilevel"/>
    <w:tmpl w:val="EB6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E1138"/>
    <w:multiLevelType w:val="multilevel"/>
    <w:tmpl w:val="6F1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63110"/>
    <w:multiLevelType w:val="multilevel"/>
    <w:tmpl w:val="F97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788"/>
    <w:rsid w:val="00276FA6"/>
    <w:rsid w:val="004E7AD1"/>
    <w:rsid w:val="00B232AB"/>
    <w:rsid w:val="00B31788"/>
    <w:rsid w:val="00EC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788"/>
  </w:style>
  <w:style w:type="paragraph" w:styleId="Footer">
    <w:name w:val="footer"/>
    <w:basedOn w:val="Normal"/>
    <w:link w:val="FooterChar"/>
    <w:uiPriority w:val="99"/>
    <w:semiHidden/>
    <w:unhideWhenUsed/>
    <w:rsid w:val="00B3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788"/>
  </w:style>
  <w:style w:type="paragraph" w:styleId="ListParagraph">
    <w:name w:val="List Paragraph"/>
    <w:basedOn w:val="Normal"/>
    <w:uiPriority w:val="34"/>
    <w:qFormat/>
    <w:rsid w:val="00B31788"/>
    <w:pPr>
      <w:ind w:left="720"/>
      <w:contextualSpacing/>
    </w:pPr>
  </w:style>
  <w:style w:type="table" w:styleId="TableGrid">
    <w:name w:val="Table Grid"/>
    <w:basedOn w:val="TableNormal"/>
    <w:rsid w:val="00B2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2020-03-22T20:03:00Z</dcterms:created>
  <dcterms:modified xsi:type="dcterms:W3CDTF">2020-03-22T20:22:00Z</dcterms:modified>
</cp:coreProperties>
</file>